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华文中宋" w:eastAsia="方正小标宋_GBK"/>
          <w:bCs/>
          <w:color w:val="000000"/>
          <w:kern w:val="0"/>
          <w:sz w:val="44"/>
          <w:szCs w:val="44"/>
          <w:lang w:eastAsia="zh-CN"/>
        </w:rPr>
      </w:pPr>
      <w:r>
        <w:rPr>
          <w:rFonts w:hint="eastAsia" w:ascii="方正小标宋_GBK" w:hAnsi="华文中宋" w:eastAsia="方正小标宋_GBK"/>
          <w:bCs/>
          <w:color w:val="000000"/>
          <w:kern w:val="0"/>
          <w:sz w:val="44"/>
          <w:szCs w:val="44"/>
          <w:lang w:eastAsia="zh-CN"/>
        </w:rPr>
        <w:t>中国人民银行泰州市分行行政处罚决定信息公示表（</w:t>
      </w:r>
      <w:r>
        <w:rPr>
          <w:rFonts w:hint="eastAsia" w:ascii="宋体" w:hAnsi="宋体" w:cs="宋体"/>
          <w:bCs/>
          <w:color w:val="000000"/>
          <w:kern w:val="0"/>
          <w:sz w:val="21"/>
          <w:szCs w:val="21"/>
          <w:lang w:val="zh-CN" w:eastAsia="zh-CN"/>
        </w:rPr>
        <w:t>泰银罚决字〔2024〕</w:t>
      </w:r>
      <w:r>
        <w:rPr>
          <w:rFonts w:hint="eastAsia" w:ascii="宋体" w:hAnsi="宋体" w:cs="宋体"/>
          <w:bCs/>
          <w:color w:val="000000"/>
          <w:kern w:val="0"/>
          <w:sz w:val="21"/>
          <w:szCs w:val="21"/>
          <w:lang w:val="en-US" w:eastAsia="zh-CN"/>
        </w:rPr>
        <w:t>5-6</w:t>
      </w:r>
      <w:r>
        <w:rPr>
          <w:rFonts w:hint="eastAsia" w:ascii="宋体" w:hAnsi="宋体" w:cs="宋体"/>
          <w:bCs/>
          <w:color w:val="000000"/>
          <w:kern w:val="0"/>
          <w:sz w:val="21"/>
          <w:szCs w:val="21"/>
          <w:lang w:val="zh-CN" w:eastAsia="zh-CN"/>
        </w:rPr>
        <w:t>号</w:t>
      </w:r>
      <w:r>
        <w:rPr>
          <w:rFonts w:hint="eastAsia" w:ascii="方正小标宋_GBK" w:hAnsi="华文中宋" w:eastAsia="方正小标宋_GBK"/>
          <w:bCs/>
          <w:color w:val="000000"/>
          <w:kern w:val="0"/>
          <w:sz w:val="44"/>
          <w:szCs w:val="44"/>
          <w:lang w:eastAsia="zh-CN"/>
        </w:rPr>
        <w:t>）</w:t>
      </w:r>
    </w:p>
    <w:p>
      <w:pPr>
        <w:jc w:val="center"/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  <w:lang w:val="en-US" w:eastAsia="zh-CN"/>
        </w:rPr>
      </w:pPr>
    </w:p>
    <w:tbl>
      <w:tblPr>
        <w:tblStyle w:val="2"/>
        <w:tblW w:w="14851" w:type="dxa"/>
        <w:tblInd w:w="-5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3"/>
        <w:gridCol w:w="1508"/>
        <w:gridCol w:w="2445"/>
        <w:gridCol w:w="2670"/>
        <w:gridCol w:w="2175"/>
        <w:gridCol w:w="1590"/>
        <w:gridCol w:w="1875"/>
        <w:gridCol w:w="1230"/>
        <w:gridCol w:w="6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eastAsia="zh-CN"/>
              </w:rPr>
              <w:t>当事人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  <w:t>名称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eastAsia="zh-CN"/>
              </w:rPr>
              <w:t>（姓名、职务）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  <w:t>行政处罚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  <w:t>决定书文号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  <w:t>违法行为类型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  <w:t>行政处罚内容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  <w:t>作出行政处罚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  <w:t>决定机关名称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  <w:t>作出行政处罚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  <w:t>决定日期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eastAsia="zh-CN"/>
              </w:rPr>
              <w:t>公示期限（自公示起计算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7" w:hRule="atLeast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江苏长江商业银行股份有限公司兴化支行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zh-CN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zh-CN" w:eastAsia="zh-CN"/>
              </w:rPr>
              <w:t>泰银罚决字〔2024〕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zh-CN" w:eastAsia="zh-CN"/>
              </w:rPr>
              <w:t>号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zh-CN" w:eastAsia="zh-CN"/>
              </w:rPr>
            </w:pPr>
            <w:r>
              <w:rPr>
                <w:rFonts w:hint="default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违反商户管理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规定；违反</w:t>
            </w:r>
            <w:r>
              <w:rPr>
                <w:rFonts w:hint="default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受理终端管理规定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。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警告，通报批评，并处罚款100万元。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zh-CN" w:eastAsia="zh-CN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zh-CN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zh-CN" w:eastAsia="zh-CN"/>
              </w:rPr>
              <w:t>中国人民银行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zh-CN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zh-CN" w:eastAsia="zh-CN"/>
              </w:rPr>
              <w:t>泰州市分行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2024年11月8日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五年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7" w:hRule="atLeast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邵某瀚（时任江苏长江商业银行股份有限公司兴化支行市场管理部主管（主持工作））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zh-CN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zh-CN" w:eastAsia="zh-CN"/>
              </w:rPr>
              <w:t>泰银罚决字〔2024〕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zh-CN" w:eastAsia="zh-CN"/>
              </w:rPr>
              <w:t>号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对江苏长江商业银行股份有限公司兴化支行</w:t>
            </w:r>
            <w:r>
              <w:rPr>
                <w:rFonts w:hint="default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违反商户管理规定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zh-CN" w:eastAsia="zh-CN"/>
              </w:rPr>
              <w:t>负有直接责任。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罚款2万元。</w:t>
            </w: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zh-CN" w:eastAsia="zh-CN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zh-CN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zh-CN" w:eastAsia="zh-CN"/>
              </w:rPr>
              <w:t>中国人民银行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zh-CN" w:eastAsia="zh-CN"/>
              </w:rPr>
              <w:t>泰州市分行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2024年11月8日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五年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94682F"/>
    <w:rsid w:val="111442E1"/>
    <w:rsid w:val="170F344D"/>
    <w:rsid w:val="21DB5861"/>
    <w:rsid w:val="22AF4537"/>
    <w:rsid w:val="25641666"/>
    <w:rsid w:val="26CF4E8A"/>
    <w:rsid w:val="27914681"/>
    <w:rsid w:val="27D74B4A"/>
    <w:rsid w:val="2CD00F8F"/>
    <w:rsid w:val="31D7165F"/>
    <w:rsid w:val="33783FD9"/>
    <w:rsid w:val="36735E37"/>
    <w:rsid w:val="3D443DA9"/>
    <w:rsid w:val="3FD30D7F"/>
    <w:rsid w:val="47854886"/>
    <w:rsid w:val="4B255FD8"/>
    <w:rsid w:val="5794682F"/>
    <w:rsid w:val="5D8A17A7"/>
    <w:rsid w:val="5E272F4A"/>
    <w:rsid w:val="62B702DC"/>
    <w:rsid w:val="630263D5"/>
    <w:rsid w:val="63FF6356"/>
    <w:rsid w:val="676B22DB"/>
    <w:rsid w:val="67F57875"/>
    <w:rsid w:val="6B736AF0"/>
    <w:rsid w:val="6FF70D03"/>
    <w:rsid w:val="732F338D"/>
    <w:rsid w:val="74D115F1"/>
    <w:rsid w:val="7E0F5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2024-11-11T07:51:00Z</dcterms:created>
  <dc:creator>未知</dc:creator>
  <cp:lastModifiedBy>张高贵</cp:lastModifiedBy>
  <dcterms:modified xsi:type="dcterms:W3CDTF">2024-11-11T08:50:39Z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